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E" w:rsidRDefault="00F919CE" w:rsidP="00F919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EKONOMICKY OPRÁVNENÉ NÁKLADY ROK 2018</w:t>
      </w:r>
    </w:p>
    <w:p w:rsidR="00F919CE" w:rsidRDefault="00F919CE" w:rsidP="00F919CE">
      <w:pPr>
        <w:pStyle w:val="Default"/>
      </w:pPr>
    </w:p>
    <w:p w:rsidR="00F919CE" w:rsidRDefault="00F919CE" w:rsidP="00F919CE">
      <w:pPr>
        <w:pStyle w:val="Default"/>
      </w:pPr>
    </w:p>
    <w:p w:rsidR="00F919CE" w:rsidRDefault="00F919CE" w:rsidP="00F919CE">
      <w:pPr>
        <w:pStyle w:val="Default"/>
        <w:rPr>
          <w:b/>
          <w:bCs/>
        </w:rPr>
      </w:pPr>
      <w:r>
        <w:rPr>
          <w:b/>
          <w:bCs/>
        </w:rPr>
        <w:t xml:space="preserve">Ekonomicky oprávnené náklady – sú náklady </w:t>
      </w:r>
    </w:p>
    <w:p w:rsidR="00F919CE" w:rsidRDefault="00F919CE" w:rsidP="00F919CE">
      <w:pPr>
        <w:pStyle w:val="Default"/>
        <w:spacing w:after="27"/>
      </w:pPr>
      <w:r>
        <w:t xml:space="preserve">a) mzdy, platy a ostatné osobné vyrovnania vo výške, ktorá zodpovedá výške platu a ostatných osobných vyrovnaní podľa osobitného predpisu, </w:t>
      </w:r>
    </w:p>
    <w:p w:rsidR="00F919CE" w:rsidRDefault="00F919CE" w:rsidP="00F919CE">
      <w:pPr>
        <w:pStyle w:val="Default"/>
        <w:spacing w:after="27"/>
      </w:pPr>
      <w:r>
        <w:t xml:space="preserve">b) poistné na sociálne poistenie, poistné na verejné zdravotné poistenie a príspevky na starobné dôchodkové sporenie, </w:t>
      </w:r>
    </w:p>
    <w:p w:rsidR="00F919CE" w:rsidRDefault="00F919CE" w:rsidP="00F919CE">
      <w:pPr>
        <w:pStyle w:val="Default"/>
        <w:spacing w:after="27"/>
      </w:pPr>
      <w:r>
        <w:t xml:space="preserve">c) cestovné náhrady okrem cestovných náhrad pri zahraničných pracovných cestách, </w:t>
      </w:r>
    </w:p>
    <w:p w:rsidR="00F919CE" w:rsidRDefault="00F919CE" w:rsidP="00F919CE">
      <w:pPr>
        <w:pStyle w:val="Default"/>
        <w:spacing w:after="27"/>
      </w:pPr>
      <w:r>
        <w:t xml:space="preserve">d) energie, vody a komunikácie, </w:t>
      </w:r>
    </w:p>
    <w:p w:rsidR="00F919CE" w:rsidRDefault="00F919CE" w:rsidP="00F919CE">
      <w:pPr>
        <w:pStyle w:val="Default"/>
        <w:spacing w:after="27"/>
      </w:pPr>
      <w:r>
        <w:t xml:space="preserve">e) materiál okrem reprezentačného vybavenia nových interiérov, </w:t>
      </w:r>
    </w:p>
    <w:p w:rsidR="00F919CE" w:rsidRDefault="00F919CE" w:rsidP="00F919CE">
      <w:pPr>
        <w:pStyle w:val="Default"/>
        <w:spacing w:after="27"/>
      </w:pPr>
      <w:r>
        <w:t xml:space="preserve">f) dopravné, </w:t>
      </w:r>
    </w:p>
    <w:p w:rsidR="00F919CE" w:rsidRDefault="00F919CE" w:rsidP="00F919CE">
      <w:pPr>
        <w:pStyle w:val="Default"/>
        <w:spacing w:after="27"/>
      </w:pPr>
      <w:r>
        <w:t xml:space="preserve">g) rutinná údržba a štandardná údržba okrem jednorazovej údržby objektov alebo ich častí a riešenia havarijných stavov, </w:t>
      </w:r>
    </w:p>
    <w:p w:rsidR="00F919CE" w:rsidRDefault="00F919CE" w:rsidP="00F919CE">
      <w:pPr>
        <w:pStyle w:val="Default"/>
        <w:spacing w:after="27"/>
      </w:pPr>
      <w:r>
        <w:t xml:space="preserve">h) nájomné na prenájom okrem dopravných prostriedkov a špeciálnych strojov, prístrojov, zariadení, techniky, náradia a materiálu, </w:t>
      </w:r>
    </w:p>
    <w:p w:rsidR="00F919CE" w:rsidRDefault="00F919CE" w:rsidP="00F919CE">
      <w:pPr>
        <w:pStyle w:val="Default"/>
        <w:spacing w:after="27"/>
      </w:pPr>
      <w:r>
        <w:t xml:space="preserve">i) služby, </w:t>
      </w:r>
    </w:p>
    <w:p w:rsidR="00F919CE" w:rsidRDefault="00F919CE" w:rsidP="00F919CE">
      <w:pPr>
        <w:pStyle w:val="Default"/>
        <w:spacing w:after="27"/>
      </w:pPr>
      <w:r>
        <w:t xml:space="preserve">j) bežné transfery, z toho len na vreckové, odstupné, odchodné, náhrada príjmu pri dočasnej pracovnej neschopnosti zamestnanca, </w:t>
      </w:r>
    </w:p>
    <w:p w:rsidR="00F919CE" w:rsidRDefault="00F919CE" w:rsidP="00F919CE">
      <w:pPr>
        <w:pStyle w:val="Default"/>
      </w:pPr>
      <w:r>
        <w:t xml:space="preserve">k) odpisy hmotného majetku a nehmotného majetku poskytovateľa sociálnej služby podľa osobitného predpisu. </w:t>
      </w:r>
    </w:p>
    <w:p w:rsidR="00F919CE" w:rsidRDefault="00F919CE" w:rsidP="00F919CE">
      <w:pPr>
        <w:pStyle w:val="Default"/>
      </w:pPr>
    </w:p>
    <w:p w:rsidR="00F919CE" w:rsidRDefault="00F919CE" w:rsidP="00F919CE">
      <w:pPr>
        <w:pStyle w:val="Default"/>
      </w:pPr>
    </w:p>
    <w:p w:rsidR="00F919CE" w:rsidRDefault="00F919CE" w:rsidP="00F919CE">
      <w:pPr>
        <w:pStyle w:val="Default"/>
      </w:pPr>
      <w:r>
        <w:t xml:space="preserve">Výška ekonomicky oprávnených nákladov sa bude každoročne meniť v závislosti od bežných výdavkov na prevádzku za predchádzajúci kalendárny rok. </w:t>
      </w:r>
    </w:p>
    <w:p w:rsidR="00F919CE" w:rsidRDefault="00F919CE" w:rsidP="00F919CE">
      <w:pPr>
        <w:pStyle w:val="Default"/>
      </w:pPr>
    </w:p>
    <w:p w:rsidR="00F919CE" w:rsidRDefault="00F919CE" w:rsidP="00F919CE">
      <w:pPr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  <w:u w:val="single"/>
        </w:rPr>
        <w:t>domove sociálnych služieb</w:t>
      </w:r>
      <w:r>
        <w:rPr>
          <w:rFonts w:ascii="Times New Roman" w:hAnsi="Times New Roman" w:cs="Times New Roman"/>
          <w:sz w:val="24"/>
          <w:szCs w:val="24"/>
        </w:rPr>
        <w:t xml:space="preserve"> v roku 2018 sú EON  spolu: 58 560,48 EUR</w:t>
      </w:r>
    </w:p>
    <w:p w:rsidR="00F919CE" w:rsidRDefault="00F919CE" w:rsidP="00F919CE">
      <w:pPr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jedného prijímateľa sociálnych služieb ročne:   5 323,68 EUR   (58 560,48 : 11 klientov)</w:t>
      </w:r>
    </w:p>
    <w:p w:rsidR="00F919CE" w:rsidRDefault="00F919CE" w:rsidP="00F919CE">
      <w:pPr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jedného prijímateľa sociálnych služieb mesačne: 443,64 EUR  (5 323,68 : 12 = 443,64) </w:t>
      </w:r>
    </w:p>
    <w:p w:rsidR="00F919CE" w:rsidRDefault="00F919CE" w:rsidP="00F919CE">
      <w:pPr>
        <w:spacing w:after="27" w:line="240" w:lineRule="auto"/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spacing w:after="27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spacing w:after="27" w:line="240" w:lineRule="auto"/>
        <w:ind w:left="4963" w:firstLine="70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Bc. </w:t>
      </w:r>
      <w:proofErr w:type="spellStart"/>
      <w:r>
        <w:rPr>
          <w:rFonts w:ascii="Times New Roman" w:hAnsi="Times New Roman" w:cs="Times New Roman"/>
        </w:rPr>
        <w:t>Dobiašová</w:t>
      </w:r>
      <w:proofErr w:type="spellEnd"/>
      <w:r>
        <w:rPr>
          <w:rFonts w:ascii="Times New Roman" w:hAnsi="Times New Roman" w:cs="Times New Roman"/>
        </w:rPr>
        <w:t xml:space="preserve"> Eva</w:t>
      </w:r>
    </w:p>
    <w:p w:rsidR="00F919CE" w:rsidRDefault="00F919CE" w:rsidP="00F919CE">
      <w:pPr>
        <w:spacing w:after="2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riaditeľka DOSOS, </w:t>
      </w:r>
      <w:proofErr w:type="spellStart"/>
      <w:r>
        <w:rPr>
          <w:rFonts w:ascii="Times New Roman" w:hAnsi="Times New Roman" w:cs="Times New Roman"/>
        </w:rPr>
        <w:t>n.o</w:t>
      </w:r>
      <w:proofErr w:type="spellEnd"/>
      <w:r>
        <w:rPr>
          <w:rFonts w:ascii="Times New Roman" w:hAnsi="Times New Roman" w:cs="Times New Roman"/>
        </w:rPr>
        <w:t>.</w:t>
      </w:r>
    </w:p>
    <w:p w:rsidR="00F919CE" w:rsidRDefault="00F919CE" w:rsidP="00F919CE">
      <w:pPr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Výpočet úhrady za sociálnu službu 2018 v domove sociálnych služieb</w:t>
      </w: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úhrady za poskytované sociálne služby sa určuje na základe ekonomicky oprávnených nákladov po odpočítaní  príspevku z Košického samosprávneho kraja z Ministerstva práce sociálnych vecí a rodiny a z Úradu práce.</w:t>
      </w: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Ekonomicky oprávnené náklady na jedného klienta mesačne: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   443,64 EUR  </w:t>
      </w: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Finančný príspevok 1 klient/mesiac                                      ....................     438,64 EUR</w:t>
      </w: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Ročný prijatý fin. príspevok: 57 900,00  EUR</w:t>
      </w: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Finančný príspevok na 1 klienta mesačne  438,64 EUR  ( 57 900 :11 : 12 = 438,64 EUR)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Výpočet úhrady:  443,64 – 438,64 = 5,00 EUR/ mesiac / 1 klient</w:t>
      </w: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19CE" w:rsidRDefault="00F919CE" w:rsidP="00F919CE">
      <w:pPr>
        <w:spacing w:line="240" w:lineRule="auto"/>
        <w:rPr>
          <w:u w:val="single"/>
        </w:rPr>
      </w:pPr>
    </w:p>
    <w:p w:rsidR="00F919CE" w:rsidRDefault="00F919CE" w:rsidP="00F919CE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</w:t>
      </w:r>
    </w:p>
    <w:p w:rsidR="00F919CE" w:rsidRDefault="00F919CE" w:rsidP="00F91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riaditeľka DOSOS,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9CE" w:rsidRDefault="00F919CE" w:rsidP="00F919CE">
      <w:pPr>
        <w:spacing w:after="0" w:line="240" w:lineRule="auto"/>
        <w:rPr>
          <w:sz w:val="23"/>
          <w:szCs w:val="23"/>
        </w:rPr>
      </w:pPr>
    </w:p>
    <w:p w:rsidR="00F919CE" w:rsidRDefault="00F919CE" w:rsidP="00F919CE">
      <w:pPr>
        <w:pStyle w:val="Default"/>
        <w:jc w:val="center"/>
        <w:rPr>
          <w:b/>
          <w:bCs/>
          <w:sz w:val="28"/>
          <w:szCs w:val="28"/>
        </w:rPr>
      </w:pPr>
    </w:p>
    <w:p w:rsidR="00F919CE" w:rsidRPr="009005C0" w:rsidRDefault="00F919CE" w:rsidP="009005C0">
      <w:pPr>
        <w:rPr>
          <w:szCs w:val="24"/>
        </w:rPr>
      </w:pPr>
    </w:p>
    <w:sectPr w:rsidR="00F919CE" w:rsidRPr="009005C0" w:rsidSect="005C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393A10"/>
    <w:multiLevelType w:val="hybridMultilevel"/>
    <w:tmpl w:val="561605E4"/>
    <w:lvl w:ilvl="0" w:tplc="069045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839E4"/>
    <w:multiLevelType w:val="hybridMultilevel"/>
    <w:tmpl w:val="B9D23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E93"/>
    <w:rsid w:val="00015BEF"/>
    <w:rsid w:val="0001730B"/>
    <w:rsid w:val="00057346"/>
    <w:rsid w:val="0006091C"/>
    <w:rsid w:val="0009468F"/>
    <w:rsid w:val="000B2377"/>
    <w:rsid w:val="000B6E1C"/>
    <w:rsid w:val="000E4068"/>
    <w:rsid w:val="00173C69"/>
    <w:rsid w:val="001D2619"/>
    <w:rsid w:val="001E2736"/>
    <w:rsid w:val="001E4BC0"/>
    <w:rsid w:val="002176D1"/>
    <w:rsid w:val="0023680E"/>
    <w:rsid w:val="0025543D"/>
    <w:rsid w:val="002A4EB6"/>
    <w:rsid w:val="002A567A"/>
    <w:rsid w:val="002B0D1B"/>
    <w:rsid w:val="002B1EAE"/>
    <w:rsid w:val="002B512C"/>
    <w:rsid w:val="002B7067"/>
    <w:rsid w:val="002F0166"/>
    <w:rsid w:val="002F2D64"/>
    <w:rsid w:val="003412E3"/>
    <w:rsid w:val="0037726D"/>
    <w:rsid w:val="0038795A"/>
    <w:rsid w:val="00390EF3"/>
    <w:rsid w:val="003A7F4D"/>
    <w:rsid w:val="00436984"/>
    <w:rsid w:val="004528EA"/>
    <w:rsid w:val="004574B4"/>
    <w:rsid w:val="00460A31"/>
    <w:rsid w:val="00487455"/>
    <w:rsid w:val="00494375"/>
    <w:rsid w:val="00495F55"/>
    <w:rsid w:val="004B23DE"/>
    <w:rsid w:val="004C210A"/>
    <w:rsid w:val="004C2DDF"/>
    <w:rsid w:val="00551DDA"/>
    <w:rsid w:val="00583C5D"/>
    <w:rsid w:val="005B3E26"/>
    <w:rsid w:val="005C1B27"/>
    <w:rsid w:val="005C2831"/>
    <w:rsid w:val="005C54E9"/>
    <w:rsid w:val="005D382A"/>
    <w:rsid w:val="005F4E08"/>
    <w:rsid w:val="00603FF8"/>
    <w:rsid w:val="00613230"/>
    <w:rsid w:val="00643577"/>
    <w:rsid w:val="006C2B1F"/>
    <w:rsid w:val="006F4885"/>
    <w:rsid w:val="006F4BF8"/>
    <w:rsid w:val="0070312C"/>
    <w:rsid w:val="00706E68"/>
    <w:rsid w:val="007121C0"/>
    <w:rsid w:val="00750DFA"/>
    <w:rsid w:val="00752116"/>
    <w:rsid w:val="00785CCC"/>
    <w:rsid w:val="00794E3F"/>
    <w:rsid w:val="007A4D3A"/>
    <w:rsid w:val="007F28B8"/>
    <w:rsid w:val="00834CE3"/>
    <w:rsid w:val="0084209B"/>
    <w:rsid w:val="008D4605"/>
    <w:rsid w:val="008F7678"/>
    <w:rsid w:val="009005C0"/>
    <w:rsid w:val="0091566C"/>
    <w:rsid w:val="00916719"/>
    <w:rsid w:val="00926EDC"/>
    <w:rsid w:val="009278C3"/>
    <w:rsid w:val="00940FD2"/>
    <w:rsid w:val="00946987"/>
    <w:rsid w:val="00975B77"/>
    <w:rsid w:val="009C4CF7"/>
    <w:rsid w:val="009D3E0F"/>
    <w:rsid w:val="009E4E3B"/>
    <w:rsid w:val="00A02825"/>
    <w:rsid w:val="00A15CAE"/>
    <w:rsid w:val="00A218A1"/>
    <w:rsid w:val="00A23E16"/>
    <w:rsid w:val="00A33E71"/>
    <w:rsid w:val="00A347E6"/>
    <w:rsid w:val="00A4094C"/>
    <w:rsid w:val="00A4171E"/>
    <w:rsid w:val="00A41748"/>
    <w:rsid w:val="00A85CA8"/>
    <w:rsid w:val="00AC04C1"/>
    <w:rsid w:val="00AC1BE4"/>
    <w:rsid w:val="00AC7D93"/>
    <w:rsid w:val="00AD2B02"/>
    <w:rsid w:val="00AE68D1"/>
    <w:rsid w:val="00B05FD5"/>
    <w:rsid w:val="00B4078D"/>
    <w:rsid w:val="00B436AC"/>
    <w:rsid w:val="00B70DE9"/>
    <w:rsid w:val="00B83270"/>
    <w:rsid w:val="00C05E93"/>
    <w:rsid w:val="00C272A6"/>
    <w:rsid w:val="00C56C9A"/>
    <w:rsid w:val="00C82741"/>
    <w:rsid w:val="00C94138"/>
    <w:rsid w:val="00D74A33"/>
    <w:rsid w:val="00DB6BC7"/>
    <w:rsid w:val="00DE27A3"/>
    <w:rsid w:val="00DE4C2A"/>
    <w:rsid w:val="00DF0A4B"/>
    <w:rsid w:val="00E45129"/>
    <w:rsid w:val="00E757A4"/>
    <w:rsid w:val="00E83D8E"/>
    <w:rsid w:val="00E84635"/>
    <w:rsid w:val="00EB12CA"/>
    <w:rsid w:val="00F04DEE"/>
    <w:rsid w:val="00F240E1"/>
    <w:rsid w:val="00F544C8"/>
    <w:rsid w:val="00F57F2F"/>
    <w:rsid w:val="00F62F67"/>
    <w:rsid w:val="00F63BE5"/>
    <w:rsid w:val="00F6602B"/>
    <w:rsid w:val="00F879C3"/>
    <w:rsid w:val="00F919CE"/>
    <w:rsid w:val="00FA10A6"/>
    <w:rsid w:val="00FA250E"/>
    <w:rsid w:val="00FD05A0"/>
    <w:rsid w:val="00FE0D50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4E9"/>
  </w:style>
  <w:style w:type="paragraph" w:styleId="Nadpis1">
    <w:name w:val="heading 1"/>
    <w:basedOn w:val="Vchodzie"/>
    <w:next w:val="Vchodzie"/>
    <w:link w:val="Nadpis1Char"/>
    <w:uiPriority w:val="99"/>
    <w:qFormat/>
    <w:rsid w:val="00785CC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sk-SK"/>
    </w:rPr>
  </w:style>
  <w:style w:type="paragraph" w:styleId="Nadpis3">
    <w:name w:val="heading 3"/>
    <w:basedOn w:val="Vchodzie"/>
    <w:next w:val="Vchodzie"/>
    <w:link w:val="Nadpis3Char"/>
    <w:uiPriority w:val="99"/>
    <w:unhideWhenUsed/>
    <w:qFormat/>
    <w:rsid w:val="00785CCC"/>
    <w:pPr>
      <w:keepNext/>
      <w:outlineLvl w:val="2"/>
    </w:pPr>
    <w:rPr>
      <w:rFonts w:ascii="Times New Roman" w:eastAsia="Times New Roman" w:hAnsi="Times New Roman" w:cs="Times New Roman"/>
      <w:b/>
      <w:bCs/>
      <w:kern w:val="0"/>
      <w:lang w:val="sk-SK"/>
    </w:rPr>
  </w:style>
  <w:style w:type="paragraph" w:styleId="Nadpis4">
    <w:name w:val="heading 4"/>
    <w:basedOn w:val="Vchodzie"/>
    <w:next w:val="Vchodzie"/>
    <w:link w:val="Nadpis4Char"/>
    <w:uiPriority w:val="99"/>
    <w:semiHidden/>
    <w:unhideWhenUsed/>
    <w:qFormat/>
    <w:rsid w:val="00785CCC"/>
    <w:pPr>
      <w:keepNext/>
      <w:jc w:val="center"/>
      <w:outlineLvl w:val="3"/>
    </w:pPr>
    <w:rPr>
      <w:rFonts w:ascii="Times New Roman" w:eastAsia="Times New Roman" w:hAnsi="Times New Roman" w:cs="Times New Roman"/>
      <w:kern w:val="0"/>
      <w:lang w:val="sk-SK"/>
    </w:rPr>
  </w:style>
  <w:style w:type="paragraph" w:styleId="Nadpis5">
    <w:name w:val="heading 5"/>
    <w:basedOn w:val="Vchodzie"/>
    <w:next w:val="Vchodzie"/>
    <w:link w:val="Nadpis5Char"/>
    <w:uiPriority w:val="99"/>
    <w:semiHidden/>
    <w:unhideWhenUsed/>
    <w:qFormat/>
    <w:rsid w:val="00785CCC"/>
    <w:pPr>
      <w:keepNext/>
      <w:outlineLvl w:val="4"/>
    </w:pPr>
    <w:rPr>
      <w:rFonts w:ascii="Times New Roman" w:eastAsia="Times New Roman" w:hAnsi="Times New Roman" w:cs="Times New Roman"/>
      <w:kern w:val="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2F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2"/>
      <w:sz w:val="24"/>
      <w:szCs w:val="24"/>
      <w:lang w:val="cs-CZ"/>
    </w:rPr>
  </w:style>
  <w:style w:type="table" w:styleId="Mriekatabuky">
    <w:name w:val="Table Grid"/>
    <w:basedOn w:val="Normlnatabuka"/>
    <w:uiPriority w:val="59"/>
    <w:rsid w:val="002F0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9"/>
    <w:rsid w:val="00785C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785C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85CC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85CCC"/>
    <w:rPr>
      <w:rFonts w:ascii="Times New Roman" w:eastAsia="Times New Roman" w:hAnsi="Times New Roman" w:cs="Times New Roman"/>
      <w:sz w:val="24"/>
      <w:szCs w:val="24"/>
    </w:rPr>
  </w:style>
  <w:style w:type="paragraph" w:customStyle="1" w:styleId="Telotextu">
    <w:name w:val="Telo textu"/>
    <w:basedOn w:val="Vchodzie"/>
    <w:uiPriority w:val="99"/>
    <w:rsid w:val="00785CCC"/>
    <w:pPr>
      <w:jc w:val="center"/>
    </w:pPr>
    <w:rPr>
      <w:rFonts w:ascii="Times New Roman" w:hAnsi="Times New Roman" w:cs="Times New Roman"/>
      <w:b/>
      <w:bCs/>
      <w:kern w:val="0"/>
      <w:lang w:val="sk-SK"/>
    </w:rPr>
  </w:style>
  <w:style w:type="character" w:styleId="Hypertextovprepojenie">
    <w:name w:val="Hyperlink"/>
    <w:basedOn w:val="Predvolenpsmoodseku"/>
    <w:semiHidden/>
    <w:unhideWhenUsed/>
    <w:rsid w:val="0061323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nhideWhenUsed/>
    <w:rsid w:val="00A347E6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A347E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F767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F7678"/>
  </w:style>
  <w:style w:type="paragraph" w:customStyle="1" w:styleId="Default">
    <w:name w:val="Default"/>
    <w:rsid w:val="006C2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E757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E757A4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4F4B-1254-4297-8F6C-25F24337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2017-11-21T06:56:00Z</cp:lastPrinted>
  <dcterms:created xsi:type="dcterms:W3CDTF">2018-05-04T12:08:00Z</dcterms:created>
  <dcterms:modified xsi:type="dcterms:W3CDTF">2018-05-04T12:08:00Z</dcterms:modified>
</cp:coreProperties>
</file>